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B2" w:rsidRPr="00931617" w:rsidRDefault="00075DB2" w:rsidP="00075DB2">
      <w:pPr>
        <w:pStyle w:val="berschrift1"/>
        <w:suppressAutoHyphens/>
        <w:ind w:right="850"/>
        <w:rPr>
          <w:rFonts w:cs="Arial"/>
          <w:bCs/>
          <w:szCs w:val="24"/>
        </w:rPr>
      </w:pPr>
      <w:bookmarkStart w:id="0" w:name="_GoBack"/>
      <w:bookmarkEnd w:id="0"/>
      <w:r>
        <w:t>Mercato dei pavimenti in laminato in calo nel 2018</w:t>
      </w:r>
    </w:p>
    <w:p w:rsidR="00075DB2" w:rsidRPr="00931617" w:rsidRDefault="00075DB2" w:rsidP="00075DB2">
      <w:pPr>
        <w:suppressAutoHyphens/>
        <w:spacing w:line="360" w:lineRule="auto"/>
        <w:ind w:right="850"/>
        <w:rPr>
          <w:rFonts w:ascii="Arial" w:hAnsi="Arial" w:cs="Arial"/>
          <w:b/>
          <w:bCs/>
          <w:szCs w:val="24"/>
        </w:rPr>
      </w:pPr>
      <w:r>
        <w:rPr>
          <w:rFonts w:ascii="Arial" w:hAnsi="Arial"/>
          <w:b/>
        </w:rPr>
        <w:t>455 milioni di m</w:t>
      </w:r>
      <w:r>
        <w:rPr>
          <w:rFonts w:ascii="Arial" w:hAnsi="Arial"/>
          <w:b/>
          <w:vertAlign w:val="superscript"/>
        </w:rPr>
        <w:t>2</w:t>
      </w:r>
      <w:r>
        <w:rPr>
          <w:rFonts w:ascii="Arial" w:hAnsi="Arial"/>
          <w:b/>
        </w:rPr>
        <w:t xml:space="preserve"> di volume di vendita - Asia e America Latina possono </w:t>
      </w:r>
      <w:proofErr w:type="gramStart"/>
      <w:r>
        <w:rPr>
          <w:rFonts w:ascii="Arial" w:hAnsi="Arial"/>
          <w:b/>
        </w:rPr>
        <w:t>migliorare</w:t>
      </w:r>
      <w:proofErr w:type="gramEnd"/>
    </w:p>
    <w:p w:rsidR="00B23C2E" w:rsidRPr="00931617" w:rsidRDefault="00CD457C" w:rsidP="00707CDF">
      <w:pPr>
        <w:suppressAutoHyphens/>
        <w:spacing w:line="360" w:lineRule="auto"/>
        <w:ind w:right="850"/>
        <w:rPr>
          <w:rFonts w:ascii="Arial" w:hAnsi="Arial" w:cs="Arial"/>
          <w:b/>
          <w:bCs/>
          <w:sz w:val="22"/>
        </w:rPr>
      </w:pPr>
    </w:p>
    <w:p w:rsidR="00FE17C9" w:rsidRPr="00931617" w:rsidRDefault="007958A6" w:rsidP="00FE17C9">
      <w:pPr>
        <w:spacing w:line="360" w:lineRule="auto"/>
        <w:ind w:right="85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Nel 2018 i produttori membri EPLF hanno raggiunto una vendita complessiva di 455 milioni di m</w:t>
      </w:r>
      <w:r>
        <w:rPr>
          <w:rFonts w:ascii="Arial" w:hAnsi="Arial"/>
          <w:sz w:val="22"/>
        </w:rPr>
        <w:t>²</w:t>
      </w:r>
      <w:r>
        <w:rPr>
          <w:rFonts w:ascii="Arial" w:hAnsi="Arial"/>
          <w:b/>
          <w:sz w:val="22"/>
        </w:rPr>
        <w:t xml:space="preserve"> </w:t>
      </w:r>
      <w:proofErr w:type="gramStart"/>
      <w:r>
        <w:rPr>
          <w:rFonts w:ascii="Arial" w:hAnsi="Arial"/>
          <w:b/>
          <w:sz w:val="22"/>
        </w:rPr>
        <w:t>di</w:t>
      </w:r>
      <w:proofErr w:type="gramEnd"/>
      <w:r>
        <w:rPr>
          <w:rFonts w:ascii="Arial" w:hAnsi="Arial"/>
          <w:b/>
          <w:sz w:val="22"/>
        </w:rPr>
        <w:t xml:space="preserve"> pavimenti in laminato di produzione europea (2017: 477 milioni di m², per un calo del 4,6%). Con queste cifre il mercato del laminato si mantiene </w:t>
      </w:r>
      <w:proofErr w:type="gramStart"/>
      <w:r>
        <w:rPr>
          <w:rFonts w:ascii="Arial" w:hAnsi="Arial"/>
          <w:b/>
          <w:sz w:val="22"/>
        </w:rPr>
        <w:t>ad</w:t>
      </w:r>
      <w:proofErr w:type="gramEnd"/>
      <w:r>
        <w:rPr>
          <w:rFonts w:ascii="Arial" w:hAnsi="Arial"/>
          <w:b/>
          <w:sz w:val="22"/>
        </w:rPr>
        <w:t xml:space="preserve"> un livello alto, nonostante un calo a livello regionale. Nel 2018 il mercato dell'Europa occidentale, patria dell'associazione EPLF, ha avuto una flessione in ribasso, mentre il mercato asiatico e quello dell'America Latina hanno registrato il maggiore tasso di crescita. Il mercato nordamericano ha registrato un calo, mentre quello est-europeo è rimasto stabile.</w:t>
      </w:r>
    </w:p>
    <w:p w:rsidR="00FE17C9" w:rsidRPr="00931617" w:rsidRDefault="00CD457C" w:rsidP="004119B0">
      <w:pPr>
        <w:spacing w:line="360" w:lineRule="auto"/>
        <w:ind w:right="850"/>
        <w:rPr>
          <w:rFonts w:ascii="Arial" w:hAnsi="Arial" w:cs="Arial"/>
          <w:sz w:val="22"/>
          <w:szCs w:val="22"/>
        </w:rPr>
      </w:pPr>
    </w:p>
    <w:p w:rsidR="00243433" w:rsidRPr="00931617" w:rsidRDefault="007958A6" w:rsidP="004119B0">
      <w:pPr>
        <w:spacing w:line="360" w:lineRule="auto"/>
        <w:ind w:right="113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La vendita complessiva nell'Europa occidentale (Turchia inclusa) ha raggiunto nel 2018 225 milioni di m² (l'anno precedente 243 milioni di m²), il che indica un calo del 7,3% rispetto all'anno precedente. Il mercato più fiorente nell'Europa centrale resta la Germania, con </w:t>
      </w:r>
      <w:proofErr w:type="gramStart"/>
      <w:r>
        <w:rPr>
          <w:rFonts w:ascii="Arial" w:hAnsi="Arial"/>
          <w:sz w:val="22"/>
        </w:rPr>
        <w:t>52</w:t>
      </w:r>
      <w:proofErr w:type="gramEnd"/>
      <w:r>
        <w:rPr>
          <w:rFonts w:ascii="Arial" w:hAnsi="Arial"/>
          <w:sz w:val="22"/>
        </w:rPr>
        <w:t xml:space="preserve"> milioni m² (l'anno precedente 57 milioni di m²) </w:t>
      </w:r>
      <w:r>
        <w:rPr>
          <w:rFonts w:ascii="Arial" w:hAnsi="Arial" w:cs="Arial"/>
          <w:sz w:val="22"/>
          <w:cs/>
        </w:rPr>
        <w:t xml:space="preserve">– </w:t>
      </w:r>
      <w:r>
        <w:rPr>
          <w:rFonts w:ascii="Arial" w:hAnsi="Arial"/>
          <w:sz w:val="22"/>
        </w:rPr>
        <w:t>nonostante un calo dell'8,3%, dovuto alla recente diffusione dei pavimenti in materiali alternativi.</w:t>
      </w:r>
    </w:p>
    <w:p w:rsidR="00DB457C" w:rsidRPr="00931617" w:rsidRDefault="00CD457C" w:rsidP="00DB457C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</w:p>
    <w:p w:rsidR="00652235" w:rsidRPr="00931617" w:rsidRDefault="007958A6" w:rsidP="00652235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Al secondo posto troviamo ancora la Francia, che nel 2018, con un volume di vendite di </w:t>
      </w:r>
      <w:proofErr w:type="gramStart"/>
      <w:r>
        <w:rPr>
          <w:rFonts w:ascii="Arial" w:hAnsi="Arial"/>
          <w:sz w:val="22"/>
        </w:rPr>
        <w:t>36</w:t>
      </w:r>
      <w:proofErr w:type="gramEnd"/>
      <w:r>
        <w:rPr>
          <w:rFonts w:ascii="Arial" w:hAnsi="Arial"/>
          <w:sz w:val="22"/>
        </w:rPr>
        <w:t xml:space="preserve"> milioni di m² (l'anno precedente 37,6 milioni di m²) ha registrato un lieve peggioramento. </w:t>
      </w:r>
      <w:proofErr w:type="gramStart"/>
      <w:r>
        <w:rPr>
          <w:rFonts w:ascii="Arial" w:hAnsi="Arial"/>
          <w:sz w:val="22"/>
        </w:rPr>
        <w:t xml:space="preserve">In Gran Bretagna purtroppo si è arrestata la tendenza positiva per i membri EPLF: nel 2018, le vendite hanno raggiunto 29,8 milioni di m² (l'anno precedente: 33,8 milioni di </w:t>
      </w:r>
      <w:r>
        <w:rPr>
          <w:rFonts w:ascii="Arial" w:hAnsi="Arial"/>
          <w:sz w:val="22"/>
        </w:rPr>
        <w:lastRenderedPageBreak/>
        <w:t>m²), per un calo dell'11,8%.</w:t>
      </w:r>
      <w:proofErr w:type="gramEnd"/>
      <w:r>
        <w:rPr>
          <w:rFonts w:ascii="Arial" w:hAnsi="Arial"/>
          <w:sz w:val="22"/>
        </w:rPr>
        <w:t xml:space="preserve"> Con queste cifre, la GB mantiene il terzo posto tra i paesi dell'Europa occidentale davanti alla Turchia, dove le vendite di pavimenti in laminato nel 2018 sono diminuite di circa il 18,2%, per </w:t>
      </w:r>
      <w:proofErr w:type="gramStart"/>
      <w:r>
        <w:rPr>
          <w:rFonts w:ascii="Arial" w:hAnsi="Arial"/>
          <w:sz w:val="22"/>
        </w:rPr>
        <w:t>un volume complessiva</w:t>
      </w:r>
      <w:proofErr w:type="gramEnd"/>
      <w:r>
        <w:rPr>
          <w:rFonts w:ascii="Arial" w:hAnsi="Arial"/>
          <w:sz w:val="22"/>
        </w:rPr>
        <w:t xml:space="preserve"> di 20,4 milioni di m² (l'anno precedente 24,9 milioni di m²). I Paesi Bassi, con una vendita di 18,3 milioni di m² (l'anno precedente 19,7 milioni di m²), mantengono il quinto posto. Segue la Spagna, stabile, con circa 16,5 milioni di m² (l'anno precedente </w:t>
      </w:r>
      <w:proofErr w:type="gramStart"/>
      <w:r>
        <w:rPr>
          <w:rFonts w:ascii="Arial" w:hAnsi="Arial"/>
          <w:sz w:val="22"/>
        </w:rPr>
        <w:t>17</w:t>
      </w:r>
      <w:proofErr w:type="gramEnd"/>
      <w:r>
        <w:rPr>
          <w:rFonts w:ascii="Arial" w:hAnsi="Arial"/>
          <w:sz w:val="22"/>
        </w:rPr>
        <w:t xml:space="preserve"> milioni di m²). </w:t>
      </w:r>
    </w:p>
    <w:p w:rsidR="00D76248" w:rsidRPr="00931617" w:rsidRDefault="00CD457C" w:rsidP="00FE17C9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</w:p>
    <w:p w:rsidR="00BA5AE9" w:rsidRPr="00931617" w:rsidRDefault="007958A6" w:rsidP="00FE17C9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Sebbene nell'Europa dell'Est la tendenza positiva degli scorsi anni si sia arrestata, il mercato di questa regione rimane stabile e rappresenta un mercato interessante per il futuro dei membri EPLF. Con circa 128 milioni di m² venduti (l'anno precedente 128 milioni di m²), i produttori europei di pavimenti in laminato hanno raggiunto nel 2018 un buon risultato. L'associazione sa bene che, nel 2017, circa </w:t>
      </w:r>
      <w:proofErr w:type="gramStart"/>
      <w:r>
        <w:rPr>
          <w:rFonts w:ascii="Arial" w:hAnsi="Arial"/>
          <w:sz w:val="22"/>
        </w:rPr>
        <w:t>28</w:t>
      </w:r>
      <w:proofErr w:type="gramEnd"/>
      <w:r>
        <w:rPr>
          <w:rFonts w:ascii="Arial" w:hAnsi="Arial"/>
          <w:sz w:val="22"/>
        </w:rPr>
        <w:t> milioni di m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della produzione russa dei suoi associati non è rientrata nella statistica per vari motivi. Nel 2018 i membri russi EPLF hanno registrato vendite per </w:t>
      </w:r>
      <w:proofErr w:type="gramStart"/>
      <w:r>
        <w:rPr>
          <w:rFonts w:ascii="Arial" w:hAnsi="Arial"/>
          <w:sz w:val="22"/>
        </w:rPr>
        <w:t>3</w:t>
      </w:r>
      <w:r w:rsidR="002B7FAA">
        <w:rPr>
          <w:rFonts w:ascii="Arial" w:hAnsi="Arial"/>
          <w:sz w:val="22"/>
        </w:rPr>
        <w:t>9</w:t>
      </w:r>
      <w:proofErr w:type="gramEnd"/>
      <w:r>
        <w:rPr>
          <w:rFonts w:ascii="Arial" w:hAnsi="Arial"/>
          <w:sz w:val="22"/>
        </w:rPr>
        <w:t> milioni di m² (l'anno precedente 3</w:t>
      </w:r>
      <w:r w:rsidR="002B7FAA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 xml:space="preserve"> milioni di m²), per un aumento di circa il 10,6%. Nel 2018 la Polonia è rimasta stabile, con circa </w:t>
      </w:r>
      <w:proofErr w:type="gramStart"/>
      <w:r>
        <w:rPr>
          <w:rFonts w:ascii="Arial" w:hAnsi="Arial"/>
          <w:sz w:val="22"/>
        </w:rPr>
        <w:t>29</w:t>
      </w:r>
      <w:proofErr w:type="gramEnd"/>
      <w:r>
        <w:rPr>
          <w:rFonts w:ascii="Arial" w:hAnsi="Arial"/>
          <w:sz w:val="22"/>
        </w:rPr>
        <w:t xml:space="preserve"> milioni di m² (l'anno precedente </w:t>
      </w:r>
      <w:r w:rsidR="002B7FAA">
        <w:rPr>
          <w:rFonts w:ascii="Arial" w:hAnsi="Arial"/>
          <w:sz w:val="22"/>
        </w:rPr>
        <w:t xml:space="preserve">circa </w:t>
      </w:r>
      <w:r>
        <w:rPr>
          <w:rFonts w:ascii="Arial" w:hAnsi="Arial"/>
          <w:sz w:val="22"/>
        </w:rPr>
        <w:t>3</w:t>
      </w:r>
      <w:r w:rsidR="002B7FAA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 xml:space="preserve"> milioni di m²). Una tendenza leggermente negativa si registra in Romania, con </w:t>
      </w:r>
      <w:proofErr w:type="gramStart"/>
      <w:r>
        <w:rPr>
          <w:rFonts w:ascii="Arial" w:hAnsi="Arial"/>
          <w:sz w:val="22"/>
        </w:rPr>
        <w:t>11</w:t>
      </w:r>
      <w:proofErr w:type="gramEnd"/>
      <w:r>
        <w:rPr>
          <w:rFonts w:ascii="Arial" w:hAnsi="Arial"/>
          <w:sz w:val="22"/>
        </w:rPr>
        <w:t xml:space="preserve"> milioni di m² di pavimenti venduti (l'anno precedente 13,2 milioni di m²). Seguono, nella stessa sequenza, Ucraina con 7,6 milioni di m² (l'anno precedente 7,4 milioni di m²) per una crescita del 4%, Ungheria con </w:t>
      </w:r>
      <w:proofErr w:type="gramStart"/>
      <w:r>
        <w:rPr>
          <w:rFonts w:ascii="Arial" w:hAnsi="Arial"/>
          <w:sz w:val="22"/>
        </w:rPr>
        <w:t>7</w:t>
      </w:r>
      <w:proofErr w:type="gramEnd"/>
      <w:r>
        <w:rPr>
          <w:rFonts w:ascii="Arial" w:hAnsi="Arial"/>
          <w:sz w:val="22"/>
        </w:rPr>
        <w:t> milioni di m² (l'anno precedente 6,5 milioni di m²), Bulgaria con 4,4 milioni di m² (l'anno precedente 5 milioni di m²).</w:t>
      </w:r>
    </w:p>
    <w:p w:rsidR="00FE17C9" w:rsidRPr="00931617" w:rsidRDefault="00CD457C" w:rsidP="00FE17C9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</w:p>
    <w:p w:rsidR="00FE17C9" w:rsidRPr="00931617" w:rsidRDefault="007958A6" w:rsidP="00FE17C9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L'America del Nord rimane una regione interessante per i pavimenti in laminato europeo, sebbene le cifre del Canada influiscano </w:t>
      </w:r>
      <w:r>
        <w:rPr>
          <w:rFonts w:ascii="Arial" w:hAnsi="Arial"/>
          <w:sz w:val="22"/>
        </w:rPr>
        <w:lastRenderedPageBreak/>
        <w:t xml:space="preserve">negativamente sull'andamento complessivo: nel 2018 le vendite hanno raggiunto 44,3 milioni di m² (l'anno precedente </w:t>
      </w:r>
      <w:proofErr w:type="gramStart"/>
      <w:r>
        <w:rPr>
          <w:rFonts w:ascii="Arial" w:hAnsi="Arial"/>
          <w:sz w:val="22"/>
        </w:rPr>
        <w:t>49</w:t>
      </w:r>
      <w:proofErr w:type="gramEnd"/>
      <w:r>
        <w:rPr>
          <w:rFonts w:ascii="Arial" w:hAnsi="Arial"/>
          <w:sz w:val="22"/>
        </w:rPr>
        <w:t xml:space="preserve"> milioni di m²), vale a dire circa il 10,4% in meno rispetto all'anno precedente. Gli USA hanno venduto nel 2018 circa 30,7 milioni di m² di laminato (l'anno precedente </w:t>
      </w:r>
      <w:proofErr w:type="gramStart"/>
      <w:r>
        <w:rPr>
          <w:rFonts w:ascii="Arial" w:hAnsi="Arial"/>
          <w:sz w:val="22"/>
        </w:rPr>
        <w:t>32</w:t>
      </w:r>
      <w:proofErr w:type="gramEnd"/>
      <w:r>
        <w:rPr>
          <w:rFonts w:ascii="Arial" w:hAnsi="Arial"/>
          <w:sz w:val="22"/>
        </w:rPr>
        <w:t xml:space="preserve"> milioni di m²), per un calo di circa il 2,4%. In Canada nel 2018 è stata registrata una vendita di circa 13,6 milioni di m² (l'anno precedente </w:t>
      </w:r>
      <w:proofErr w:type="gramStart"/>
      <w:r>
        <w:rPr>
          <w:rFonts w:ascii="Arial" w:hAnsi="Arial"/>
          <w:sz w:val="22"/>
        </w:rPr>
        <w:t>18</w:t>
      </w:r>
      <w:proofErr w:type="gramEnd"/>
      <w:r>
        <w:rPr>
          <w:rFonts w:ascii="Arial" w:hAnsi="Arial"/>
          <w:sz w:val="22"/>
        </w:rPr>
        <w:t xml:space="preserve"> milioni di m²), per un calo del 24,5 %. </w:t>
      </w:r>
    </w:p>
    <w:p w:rsidR="00FE17C9" w:rsidRPr="00931617" w:rsidRDefault="00CD457C" w:rsidP="00FE17C9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</w:p>
    <w:p w:rsidR="0024194A" w:rsidRPr="00931617" w:rsidRDefault="007958A6" w:rsidP="0024194A">
      <w:pPr>
        <w:suppressAutoHyphens/>
        <w:spacing w:line="360" w:lineRule="auto"/>
        <w:ind w:right="850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 xml:space="preserve">La flessione positiva maggiore nel 2018 si registra in Africa, con il 7,8%, sebbene il volume di vendite si di soli </w:t>
      </w:r>
      <w:proofErr w:type="gramStart"/>
      <w:r>
        <w:rPr>
          <w:rFonts w:ascii="Arial" w:hAnsi="Arial"/>
          <w:sz w:val="22"/>
        </w:rPr>
        <w:t>5</w:t>
      </w:r>
      <w:proofErr w:type="gramEnd"/>
      <w:r>
        <w:rPr>
          <w:rFonts w:ascii="Arial" w:hAnsi="Arial"/>
          <w:sz w:val="22"/>
        </w:rPr>
        <w:t> milioni di m². In America latina la vendita dei pavimenti in laminato è nuovamente aumentata: nel 2018 sono stati raggiunti 18,5 milioni di m² (l'anno precedente 17,7 milioni di m²), per un incremento del 4,7%. Le vendite nel principale mercato singolo del Cile sono salite, con 8,1 milioni di m² (l'anno precedente 7,7 milioni di m²), del 5%. Il Messico ha registrato 3,9 milioni di m² (l'anno precedente 4,3 milioni di m²), in Colombia sono stati venduti 2,1 milioni di m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(l'anno precedente 1,6 milioni di m²); la congiuntura negativa in Argentina ha causato un calo, con 1,5 milioni di m² (l'anno precedente 2,1 milioni di m²).</w:t>
      </w:r>
    </w:p>
    <w:p w:rsidR="0024194A" w:rsidRPr="00931617" w:rsidRDefault="00CD457C" w:rsidP="0024194A">
      <w:pPr>
        <w:suppressAutoHyphens/>
        <w:spacing w:line="360" w:lineRule="auto"/>
        <w:ind w:right="850"/>
        <w:rPr>
          <w:rFonts w:ascii="Arial" w:hAnsi="Arial" w:cs="Arial"/>
          <w:i/>
          <w:iCs/>
          <w:sz w:val="22"/>
          <w:szCs w:val="22"/>
        </w:rPr>
      </w:pPr>
    </w:p>
    <w:p w:rsidR="00FC669D" w:rsidRPr="00931617" w:rsidRDefault="007958A6" w:rsidP="00034947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/>
          <w:sz w:val="22"/>
        </w:rPr>
        <w:t>Nelle</w:t>
      </w:r>
      <w:proofErr w:type="gramEnd"/>
      <w:r>
        <w:rPr>
          <w:rFonts w:ascii="Arial" w:hAnsi="Arial"/>
          <w:sz w:val="22"/>
        </w:rPr>
        <w:t xml:space="preserve"> regione asiatica i membri EPLF hanno registrato nel 2018 una vendita complessiva di 30 milioni di m² (l'anno precedente 29 milioni di m²), pari ad una flessione positiva del 2,8%. </w:t>
      </w:r>
      <w:proofErr w:type="gramStart"/>
      <w:r>
        <w:rPr>
          <w:rFonts w:ascii="Arial" w:hAnsi="Arial"/>
          <w:sz w:val="22"/>
        </w:rPr>
        <w:t xml:space="preserve">Leader indiscussa per il 2018, tra le regioni asiatiche, ancora una volta la Cina (con Hong Kong) </w:t>
      </w:r>
      <w:r>
        <w:rPr>
          <w:rFonts w:ascii="Arial" w:hAnsi="Arial" w:cs="Arial"/>
          <w:sz w:val="22"/>
          <w:cs/>
        </w:rPr>
        <w:t xml:space="preserve">– </w:t>
      </w:r>
      <w:r>
        <w:rPr>
          <w:rFonts w:ascii="Arial" w:hAnsi="Arial"/>
          <w:sz w:val="22"/>
        </w:rPr>
        <w:t>nonostante un lieve calo del 7,2% rispet</w:t>
      </w:r>
      <w:proofErr w:type="gramEnd"/>
      <w:r>
        <w:rPr>
          <w:rFonts w:ascii="Arial" w:hAnsi="Arial"/>
          <w:sz w:val="22"/>
        </w:rPr>
        <w:t xml:space="preserve">to allo scorso anno. Le vendite hanno raggiunto 8,9 milioni di m² (l'anno precedente 9,6 milioni di m²). </w:t>
      </w:r>
      <w:proofErr w:type="gramStart"/>
      <w:r>
        <w:rPr>
          <w:rFonts w:ascii="Arial" w:hAnsi="Arial"/>
          <w:sz w:val="22"/>
        </w:rPr>
        <w:t>Ancora positivo</w:t>
      </w:r>
      <w:proofErr w:type="gramEnd"/>
      <w:r>
        <w:rPr>
          <w:rFonts w:ascii="Arial" w:hAnsi="Arial"/>
          <w:sz w:val="22"/>
        </w:rPr>
        <w:t xml:space="preserve"> il mercato del Kazakistan, sotto osservazione dal 2016, che con un volume di vendite di 4 milioni di m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registra una crescita di oltre l'11% (l'anno precedente 3,6 milioni di m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). Israele ha raggiunto </w:t>
      </w:r>
      <w:r>
        <w:rPr>
          <w:rFonts w:ascii="Arial" w:hAnsi="Arial"/>
          <w:sz w:val="22"/>
        </w:rPr>
        <w:lastRenderedPageBreak/>
        <w:t>2,3 milioni di m² (l'anno precedente 2,2 milioni di m²), mentre l'Arabia Saudita sale leggermente a 2,9 milioni di m² (l'anno precedente 2,7 milioni di m²), seguita dall'Uzbekistan con circa 2,1 milioni di m² (l'anno precedente 0,8 milioni di m²), seguito da Taiwan con 1,7 milioni di m</w:t>
      </w:r>
      <w:r>
        <w:rPr>
          <w:rFonts w:ascii="Arial" w:hAnsi="Arial"/>
          <w:sz w:val="22"/>
          <w:vertAlign w:val="superscript"/>
        </w:rPr>
        <w:t xml:space="preserve">2 </w:t>
      </w:r>
      <w:r>
        <w:rPr>
          <w:rFonts w:ascii="Arial" w:hAnsi="Arial"/>
          <w:sz w:val="22"/>
        </w:rPr>
        <w:t>(l'anno precedente erano circa 1,8 milioni di m²) e Azerbaigian con 1,6 milioni di m</w:t>
      </w:r>
      <w:r>
        <w:rPr>
          <w:rFonts w:ascii="Arial" w:hAnsi="Arial"/>
          <w:sz w:val="22"/>
          <w:vertAlign w:val="superscript"/>
        </w:rPr>
        <w:t xml:space="preserve">2 </w:t>
      </w:r>
      <w:r>
        <w:rPr>
          <w:rFonts w:ascii="Arial" w:hAnsi="Arial"/>
          <w:sz w:val="22"/>
        </w:rPr>
        <w:t xml:space="preserve">(l'anno precedente 0,9 milioni di m²). Recentemente, il mercato dei pavimenti in laminato ha iniziato a prendere piede anche in India: nel 2018 i membri EPLF hanno registrato una vendita complessiva di 1,6 milioni di m² (l'anno precedente 1,4 milioni di m²). </w:t>
      </w:r>
      <w:r>
        <w:rPr>
          <w:rFonts w:ascii="Arial" w:hAnsi="Arial"/>
          <w:b/>
          <w:sz w:val="22"/>
        </w:rPr>
        <w:t xml:space="preserve">www.eplf.com </w:t>
      </w:r>
    </w:p>
    <w:p w:rsidR="007D71E4" w:rsidRDefault="007958A6" w:rsidP="00034947">
      <w:pPr>
        <w:ind w:right="85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/>
          <w:b/>
          <w:i/>
          <w:sz w:val="16"/>
        </w:rPr>
        <w:t>Allegati: elnd1902_b1-b7: grafici dei volumi di vendita EPLF 2018, tra cui:</w:t>
      </w:r>
      <w:r>
        <w:br/>
      </w:r>
      <w:r>
        <w:rPr>
          <w:rFonts w:ascii="Arial" w:hAnsi="Arial"/>
          <w:b/>
          <w:sz w:val="16"/>
        </w:rPr>
        <w:t>elnd1902_b1:</w:t>
      </w:r>
      <w:r>
        <w:rPr>
          <w:rFonts w:ascii="Arial" w:hAnsi="Arial"/>
          <w:sz w:val="16"/>
        </w:rPr>
        <w:t xml:space="preserve"> Vendite nel mondo 2007-2018 (© EPLF)</w:t>
      </w:r>
      <w:proofErr w:type="gramEnd"/>
      <w:r>
        <w:br/>
      </w:r>
      <w:r>
        <w:rPr>
          <w:rFonts w:ascii="Arial" w:hAnsi="Arial"/>
          <w:b/>
          <w:sz w:val="16"/>
        </w:rPr>
        <w:t xml:space="preserve">elnd1902_b2: </w:t>
      </w:r>
      <w:r>
        <w:rPr>
          <w:rFonts w:ascii="Arial" w:hAnsi="Arial"/>
          <w:sz w:val="16"/>
        </w:rPr>
        <w:t>Vendite nelle regioni del mercato mondiale 2018 (© EPLF)</w:t>
      </w:r>
      <w:r>
        <w:br/>
      </w:r>
      <w:proofErr w:type="gramStart"/>
      <w:r>
        <w:rPr>
          <w:rFonts w:ascii="Arial" w:hAnsi="Arial"/>
          <w:b/>
          <w:sz w:val="16"/>
        </w:rPr>
        <w:t>e</w:t>
      </w:r>
      <w:proofErr w:type="gramEnd"/>
      <w:r>
        <w:rPr>
          <w:rFonts w:ascii="Arial" w:hAnsi="Arial"/>
          <w:b/>
          <w:sz w:val="16"/>
        </w:rPr>
        <w:t>lnd1902_b3:</w:t>
      </w:r>
      <w:r>
        <w:rPr>
          <w:rFonts w:ascii="Arial" w:hAnsi="Arial"/>
          <w:sz w:val="16"/>
        </w:rPr>
        <w:t xml:space="preserve"> Vendite in Europa occidentale 2018 (© EPLF)</w:t>
      </w:r>
      <w:r>
        <w:br/>
      </w:r>
      <w:r>
        <w:rPr>
          <w:rFonts w:ascii="Arial" w:hAnsi="Arial"/>
          <w:b/>
          <w:sz w:val="16"/>
        </w:rPr>
        <w:t>elnd1902_b4:</w:t>
      </w:r>
      <w:r>
        <w:rPr>
          <w:rFonts w:ascii="Arial" w:hAnsi="Arial"/>
          <w:sz w:val="16"/>
        </w:rPr>
        <w:t xml:space="preserve"> Vendite in Europa orientale 2018 (© EPLF)</w:t>
      </w:r>
      <w:r>
        <w:br/>
      </w:r>
      <w:proofErr w:type="gramStart"/>
      <w:r>
        <w:rPr>
          <w:rFonts w:ascii="Arial" w:hAnsi="Arial"/>
          <w:b/>
          <w:sz w:val="16"/>
        </w:rPr>
        <w:t>e</w:t>
      </w:r>
      <w:proofErr w:type="gramEnd"/>
      <w:r>
        <w:rPr>
          <w:rFonts w:ascii="Arial" w:hAnsi="Arial"/>
          <w:b/>
          <w:sz w:val="16"/>
        </w:rPr>
        <w:t>lnd1902_b5:</w:t>
      </w:r>
      <w:r>
        <w:rPr>
          <w:rFonts w:ascii="Arial" w:hAnsi="Arial"/>
          <w:sz w:val="16"/>
        </w:rPr>
        <w:t xml:space="preserve"> Vendite in Asia 2018 (© EPLF)</w:t>
      </w:r>
      <w:r>
        <w:br/>
      </w:r>
      <w:proofErr w:type="gramStart"/>
      <w:r>
        <w:rPr>
          <w:rFonts w:ascii="Arial" w:hAnsi="Arial"/>
          <w:b/>
          <w:sz w:val="16"/>
        </w:rPr>
        <w:t>elnd1902_b6</w:t>
      </w:r>
      <w:proofErr w:type="gramEnd"/>
      <w:r>
        <w:rPr>
          <w:rFonts w:ascii="Arial" w:hAnsi="Arial"/>
          <w:b/>
          <w:sz w:val="16"/>
        </w:rPr>
        <w:t xml:space="preserve">: </w:t>
      </w:r>
      <w:r>
        <w:rPr>
          <w:rFonts w:ascii="Arial" w:hAnsi="Arial"/>
          <w:sz w:val="16"/>
        </w:rPr>
        <w:t>Vendite in Nord America 2018 (© EPLF)</w:t>
      </w:r>
    </w:p>
    <w:p w:rsidR="0028130F" w:rsidRPr="007D71E4" w:rsidRDefault="007958A6" w:rsidP="00034947">
      <w:pPr>
        <w:ind w:right="850"/>
        <w:rPr>
          <w:rFonts w:ascii="Arial" w:hAnsi="Arial" w:cs="Arial"/>
          <w:sz w:val="16"/>
          <w:szCs w:val="16"/>
        </w:rPr>
      </w:pPr>
      <w:r>
        <w:rPr>
          <w:rFonts w:ascii="Arial" w:hAnsi="Arial"/>
          <w:b/>
          <w:sz w:val="16"/>
        </w:rPr>
        <w:t>elnd1902_b7:</w:t>
      </w:r>
      <w:r>
        <w:rPr>
          <w:rFonts w:ascii="Arial" w:hAnsi="Arial"/>
          <w:sz w:val="16"/>
        </w:rPr>
        <w:t xml:space="preserve"> Vendite in America Latina 2018 (© EPLF)</w:t>
      </w:r>
      <w:r>
        <w:br/>
      </w:r>
    </w:p>
    <w:sectPr w:rsidR="0028130F" w:rsidRPr="007D71E4">
      <w:headerReference w:type="default" r:id="rId9"/>
      <w:pgSz w:w="11906" w:h="16838"/>
      <w:pgMar w:top="1418" w:right="2267" w:bottom="15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3A4" w:rsidRDefault="007958A6">
      <w:r>
        <w:separator/>
      </w:r>
    </w:p>
  </w:endnote>
  <w:endnote w:type="continuationSeparator" w:id="0">
    <w:p w:rsidR="003F53A4" w:rsidRDefault="0079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3A4" w:rsidRDefault="007958A6">
      <w:r>
        <w:separator/>
      </w:r>
    </w:p>
  </w:footnote>
  <w:footnote w:type="continuationSeparator" w:id="0">
    <w:p w:rsidR="003F53A4" w:rsidRDefault="00795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68" w:rsidRDefault="007958A6">
    <w:pPr>
      <w:pStyle w:val="Kopfzeile"/>
      <w:tabs>
        <w:tab w:val="clear" w:pos="9072"/>
      </w:tabs>
      <w:ind w:right="567"/>
      <w:rPr>
        <w:rFonts w:ascii="Arial" w:hAnsi="Arial"/>
        <w:b/>
        <w:sz w:val="36"/>
      </w:rPr>
    </w:pPr>
    <w:r>
      <w:rPr>
        <w:noProof/>
        <w:lang w:val="de-DE" w:eastAsia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3717290</wp:posOffset>
          </wp:positionH>
          <wp:positionV relativeFrom="margin">
            <wp:posOffset>-2167255</wp:posOffset>
          </wp:positionV>
          <wp:extent cx="1863090" cy="1167130"/>
          <wp:effectExtent l="0" t="0" r="3810" b="0"/>
          <wp:wrapSquare wrapText="bothSides"/>
          <wp:docPr id="5" name="Bild 5" descr="EPLF_Logo_4c_0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PLF_Logo_4c_07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568" w:rsidRDefault="00CD457C">
    <w:pPr>
      <w:pStyle w:val="Kopfzeile"/>
      <w:rPr>
        <w:rFonts w:ascii="Arial" w:hAnsi="Arial"/>
        <w:b/>
        <w:sz w:val="36"/>
      </w:rPr>
    </w:pPr>
  </w:p>
  <w:p w:rsidR="00A60568" w:rsidRDefault="00CD457C">
    <w:pPr>
      <w:pStyle w:val="Kopfzeile"/>
      <w:rPr>
        <w:rFonts w:ascii="Arial" w:hAnsi="Arial"/>
        <w:b/>
        <w:sz w:val="36"/>
      </w:rPr>
    </w:pPr>
  </w:p>
  <w:p w:rsidR="00A60568" w:rsidRDefault="00CD457C">
    <w:pPr>
      <w:pStyle w:val="Kopfzeile"/>
      <w:rPr>
        <w:rFonts w:ascii="Arial" w:hAnsi="Arial"/>
        <w:b/>
        <w:sz w:val="36"/>
      </w:rPr>
    </w:pPr>
  </w:p>
  <w:p w:rsidR="00A60568" w:rsidRDefault="007958A6">
    <w:pPr>
      <w:pStyle w:val="Kopfzeile"/>
      <w:tabs>
        <w:tab w:val="clear" w:pos="9072"/>
      </w:tabs>
      <w:ind w:right="849"/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Informazioni per la stampa</w:t>
    </w:r>
  </w:p>
  <w:p w:rsidR="00A60568" w:rsidRDefault="007958A6">
    <w:pPr>
      <w:pStyle w:val="Kopfzeile"/>
      <w:tabs>
        <w:tab w:val="clear" w:pos="9072"/>
      </w:tabs>
      <w:spacing w:before="120" w:line="360" w:lineRule="auto"/>
      <w:ind w:right="849"/>
      <w:rPr>
        <w:rFonts w:ascii="Arial" w:hAnsi="Arial"/>
      </w:rPr>
    </w:pPr>
    <w:r>
      <w:rPr>
        <w:rFonts w:ascii="Arial" w:hAnsi="Arial"/>
      </w:rPr>
      <w:t>Gennaio 2019</w:t>
    </w:r>
  </w:p>
  <w:p w:rsidR="00A60568" w:rsidRDefault="007958A6">
    <w:pPr>
      <w:pStyle w:val="Kopfzeile"/>
      <w:tabs>
        <w:tab w:val="clear" w:pos="4536"/>
        <w:tab w:val="clear" w:pos="9072"/>
      </w:tabs>
      <w:spacing w:line="360" w:lineRule="auto"/>
      <w:ind w:right="849"/>
      <w:rPr>
        <w:rFonts w:ascii="Arial" w:hAnsi="Arial"/>
        <w:snapToGrid w:val="0"/>
      </w:rPr>
    </w:pPr>
    <w:r>
      <w:rPr>
        <w:rFonts w:ascii="Arial" w:hAnsi="Arial"/>
      </w:rPr>
      <w:t xml:space="preserve">Pagina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CD457C">
      <w:rPr>
        <w:rFonts w:ascii="Arial" w:hAnsi="Arial"/>
        <w:noProof/>
      </w:rPr>
      <w:t>1</w:t>
    </w:r>
    <w:r>
      <w:rPr>
        <w:rFonts w:ascii="Arial" w:hAnsi="Arial"/>
      </w:rPr>
      <w:fldChar w:fldCharType="end"/>
    </w:r>
  </w:p>
  <w:p w:rsidR="00A60568" w:rsidRDefault="00CD457C">
    <w:pPr>
      <w:pStyle w:val="Kopfzeile"/>
      <w:tabs>
        <w:tab w:val="clear" w:pos="9072"/>
      </w:tabs>
      <w:spacing w:line="360" w:lineRule="auto"/>
      <w:ind w:right="849"/>
      <w:rPr>
        <w:rFonts w:ascii="Arial" w:hAnsi="Arial"/>
        <w:sz w:val="18"/>
      </w:rPr>
    </w:pPr>
  </w:p>
  <w:p w:rsidR="00A60568" w:rsidRDefault="007958A6">
    <w:pPr>
      <w:pStyle w:val="Kopfzeile"/>
      <w:tabs>
        <w:tab w:val="clear" w:pos="9072"/>
      </w:tabs>
      <w:spacing w:line="360" w:lineRule="auto"/>
      <w:ind w:right="849"/>
      <w:rPr>
        <w:rFonts w:ascii="Arial" w:hAnsi="Arial"/>
        <w:sz w:val="18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4988560</wp:posOffset>
              </wp:positionH>
              <wp:positionV relativeFrom="paragraph">
                <wp:posOffset>141605</wp:posOffset>
              </wp:positionV>
              <wp:extent cx="1485900" cy="28575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568" w:rsidRDefault="007958A6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8"/>
                            </w:rPr>
                            <w:t>Contatto stampa:</w:t>
                          </w:r>
                        </w:p>
                        <w:p w:rsidR="00A60568" w:rsidRDefault="00CD457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A60568" w:rsidRDefault="007958A6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Anke Wöhler</w:t>
                          </w:r>
                        </w:p>
                        <w:p w:rsidR="00A60568" w:rsidRDefault="007958A6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PH MEYER</w:t>
                          </w:r>
                        </w:p>
                        <w:p w:rsidR="00A60568" w:rsidRDefault="007958A6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Wirtschaftsberatung</w:t>
                          </w:r>
                          <w:proofErr w:type="spellEnd"/>
                        </w:p>
                        <w:p w:rsidR="00A60568" w:rsidRDefault="007958A6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GmbH &amp; Co. KG</w:t>
                          </w:r>
                        </w:p>
                        <w:p w:rsidR="00A60568" w:rsidRDefault="007958A6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 xml:space="preserve">Posta: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Mittelstraße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 xml:space="preserve"> 50 </w:t>
                          </w:r>
                          <w:r>
                            <w:br/>
                          </w: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 xml:space="preserve">Ufficio: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Turnerstraße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 xml:space="preserve"> 5-9</w:t>
                          </w:r>
                        </w:p>
                        <w:p w:rsidR="00A60568" w:rsidRDefault="007958A6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33602 Bielefeld</w:t>
                          </w:r>
                        </w:p>
                        <w:p w:rsidR="00A60568" w:rsidRDefault="007958A6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Fon: +49 521 96533-39</w:t>
                          </w:r>
                        </w:p>
                        <w:p w:rsidR="00A60568" w:rsidRDefault="007958A6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Fax: +49 521 96533-11</w:t>
                          </w:r>
                        </w:p>
                        <w:p w:rsidR="00A60568" w:rsidRDefault="007958A6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Email: aw@phmeyer.de</w:t>
                          </w:r>
                        </w:p>
                        <w:p w:rsidR="00A60568" w:rsidRDefault="00CD457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A60568" w:rsidRDefault="007958A6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8"/>
                            </w:rPr>
                            <w:t>Download:</w:t>
                          </w:r>
                        </w:p>
                        <w:p w:rsidR="00A60568" w:rsidRDefault="007958A6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www.</w:t>
                          </w:r>
                          <w:r w:rsidR="00CD457C"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eplf.com</w:t>
                          </w:r>
                          <w:proofErr w:type="gramEnd"/>
                          <w:r w:rsidR="00CD457C"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br/>
                            <w:t>S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tampa</w:t>
                          </w:r>
                        </w:p>
                        <w:p w:rsidR="00A60568" w:rsidRDefault="007958A6">
                          <w:pPr>
                            <w:pStyle w:val="berschrift6"/>
                            <w:spacing w:line="240" w:lineRule="auto"/>
                            <w:ind w:right="-72"/>
                            <w:rPr>
                              <w:color w:val="8080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color w:val="808080"/>
                              <w:sz w:val="18"/>
                            </w:rPr>
                            <w:t>Textcode</w:t>
                          </w:r>
                          <w:proofErr w:type="spellEnd"/>
                          <w:r>
                            <w:rPr>
                              <w:color w:val="808080"/>
                              <w:sz w:val="18"/>
                            </w:rPr>
                            <w:t>: elni1902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2.8pt;margin-top:11.15pt;width:117pt;height:2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JVswIAALo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" filled="f" stroked="f">
              <v:textbox>
                <w:txbxContent>
                  <w:p w:rsidR="00A60568" w:rsidRDefault="007958A6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8"/>
                      </w:rPr>
                      <w:t>Contatto stampa:</w:t>
                    </w:r>
                  </w:p>
                  <w:p w:rsidR="00A60568" w:rsidRDefault="00CD457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A60568" w:rsidRDefault="007958A6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Anke Wöhler</w:t>
                    </w:r>
                  </w:p>
                  <w:p w:rsidR="00A60568" w:rsidRDefault="007958A6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PH MEYER</w:t>
                    </w:r>
                  </w:p>
                  <w:p w:rsidR="00A60568" w:rsidRDefault="007958A6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808080"/>
                        <w:sz w:val="18"/>
                      </w:rPr>
                      <w:t>Wirtschaftsberatung</w:t>
                    </w:r>
                    <w:proofErr w:type="spellEnd"/>
                  </w:p>
                  <w:p w:rsidR="00A60568" w:rsidRDefault="007958A6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GmbH &amp; Co. KG</w:t>
                    </w:r>
                  </w:p>
                  <w:p w:rsidR="00A60568" w:rsidRDefault="007958A6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 xml:space="preserve">Posta: </w:t>
                    </w:r>
                    <w:proofErr w:type="spellStart"/>
                    <w:r>
                      <w:rPr>
                        <w:rFonts w:ascii="Arial" w:hAnsi="Arial"/>
                        <w:color w:val="808080"/>
                        <w:sz w:val="18"/>
                      </w:rPr>
                      <w:t>Mittelstraße</w:t>
                    </w:r>
                    <w:proofErr w:type="spellEnd"/>
                    <w:r>
                      <w:rPr>
                        <w:rFonts w:ascii="Arial" w:hAnsi="Arial"/>
                        <w:color w:val="808080"/>
                        <w:sz w:val="18"/>
                      </w:rPr>
                      <w:t xml:space="preserve"> 50 </w:t>
                    </w:r>
                    <w:r>
                      <w:br/>
                    </w:r>
                    <w:r>
                      <w:rPr>
                        <w:rFonts w:ascii="Arial" w:hAnsi="Arial"/>
                        <w:color w:val="808080"/>
                        <w:sz w:val="18"/>
                      </w:rPr>
                      <w:t xml:space="preserve">Ufficio: </w:t>
                    </w:r>
                    <w:proofErr w:type="spellStart"/>
                    <w:r>
                      <w:rPr>
                        <w:rFonts w:ascii="Arial" w:hAnsi="Arial"/>
                        <w:color w:val="808080"/>
                        <w:sz w:val="18"/>
                      </w:rPr>
                      <w:t>Turnerstraße</w:t>
                    </w:r>
                    <w:proofErr w:type="spellEnd"/>
                    <w:r>
                      <w:rPr>
                        <w:rFonts w:ascii="Arial" w:hAnsi="Arial"/>
                        <w:color w:val="808080"/>
                        <w:sz w:val="18"/>
                      </w:rPr>
                      <w:t xml:space="preserve"> 5-9</w:t>
                    </w:r>
                  </w:p>
                  <w:p w:rsidR="00A60568" w:rsidRDefault="007958A6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33602 Bielefeld</w:t>
                    </w:r>
                  </w:p>
                  <w:p w:rsidR="00A60568" w:rsidRDefault="007958A6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Fon: +49 521 96533-39</w:t>
                    </w:r>
                  </w:p>
                  <w:p w:rsidR="00A60568" w:rsidRDefault="007958A6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Fax: +49 521 96533-11</w:t>
                    </w:r>
                  </w:p>
                  <w:p w:rsidR="00A60568" w:rsidRDefault="007958A6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Email: aw@phmeyer.de</w:t>
                    </w:r>
                  </w:p>
                  <w:p w:rsidR="00A60568" w:rsidRDefault="00CD457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A60568" w:rsidRDefault="007958A6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8"/>
                      </w:rPr>
                      <w:t>Download:</w:t>
                    </w:r>
                  </w:p>
                  <w:p w:rsidR="00A60568" w:rsidRDefault="007958A6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proofErr w:type="gramStart"/>
                    <w:r>
                      <w:rPr>
                        <w:rFonts w:ascii="Arial" w:hAnsi="Arial"/>
                        <w:color w:val="808080"/>
                        <w:sz w:val="18"/>
                      </w:rPr>
                      <w:t>www.</w:t>
                    </w:r>
                    <w:r w:rsidR="00CD457C">
                      <w:rPr>
                        <w:rFonts w:ascii="Arial" w:hAnsi="Arial"/>
                        <w:color w:val="808080"/>
                        <w:sz w:val="18"/>
                      </w:rPr>
                      <w:t>eplf.com</w:t>
                    </w:r>
                    <w:proofErr w:type="gramEnd"/>
                    <w:r w:rsidR="00CD457C">
                      <w:rPr>
                        <w:rFonts w:ascii="Arial" w:hAnsi="Arial"/>
                        <w:color w:val="808080"/>
                        <w:sz w:val="18"/>
                      </w:rPr>
                      <w:br/>
                      <w:t>S</w:t>
                    </w:r>
                    <w:r>
                      <w:rPr>
                        <w:rFonts w:ascii="Arial" w:hAnsi="Arial"/>
                        <w:color w:val="808080"/>
                        <w:sz w:val="18"/>
                      </w:rPr>
                      <w:t>tampa</w:t>
                    </w:r>
                  </w:p>
                  <w:p w:rsidR="00A60568" w:rsidRDefault="007958A6">
                    <w:pPr>
                      <w:pStyle w:val="berschrift6"/>
                      <w:spacing w:line="240" w:lineRule="auto"/>
                      <w:ind w:right="-72"/>
                      <w:rPr>
                        <w:color w:val="808080"/>
                        <w:sz w:val="18"/>
                      </w:rPr>
                    </w:pPr>
                    <w:proofErr w:type="spellStart"/>
                    <w:r>
                      <w:rPr>
                        <w:color w:val="808080"/>
                        <w:sz w:val="18"/>
                      </w:rPr>
                      <w:t>Textcode</w:t>
                    </w:r>
                    <w:proofErr w:type="spellEnd"/>
                    <w:r>
                      <w:rPr>
                        <w:color w:val="808080"/>
                        <w:sz w:val="18"/>
                      </w:rPr>
                      <w:t>: elni1902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223520</wp:posOffset>
              </wp:positionV>
              <wp:extent cx="0" cy="662940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7.6pt" to="396pt,5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A4BD2A"/>
    <w:lvl w:ilvl="0">
      <w:numFmt w:val="decimal"/>
      <w:lvlText w:val="*"/>
      <w:lvlJc w:val="left"/>
    </w:lvl>
  </w:abstractNum>
  <w:abstractNum w:abstractNumId="1">
    <w:nsid w:val="07C13687"/>
    <w:multiLevelType w:val="hybridMultilevel"/>
    <w:tmpl w:val="F44EE23E"/>
    <w:lvl w:ilvl="0" w:tplc="682A8C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8800D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16C5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4E9B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4F1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6482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DCAE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583F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0462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A27DF"/>
    <w:multiLevelType w:val="hybridMultilevel"/>
    <w:tmpl w:val="96469C78"/>
    <w:lvl w:ilvl="0" w:tplc="24F89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7205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CCB4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7409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1AEA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6CEC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2F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403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FA9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4A4F14"/>
    <w:multiLevelType w:val="hybridMultilevel"/>
    <w:tmpl w:val="68A8968E"/>
    <w:lvl w:ilvl="0" w:tplc="481E1B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7E48F7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4EB4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AC9A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2C85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F2F4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F0DE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1E0E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3A77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F79E7"/>
    <w:multiLevelType w:val="hybridMultilevel"/>
    <w:tmpl w:val="19A67976"/>
    <w:lvl w:ilvl="0" w:tplc="7ED64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A25C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22AB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A8D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608F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F60C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88B2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C64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EA5F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5F4125"/>
    <w:multiLevelType w:val="hybridMultilevel"/>
    <w:tmpl w:val="BAC25974"/>
    <w:lvl w:ilvl="0" w:tplc="AB1859BC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06050A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384472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E9ACC4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9EA2B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0B875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752B5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704DE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5CAFE5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46"/>
    <w:rsid w:val="00075DB2"/>
    <w:rsid w:val="002B7FAA"/>
    <w:rsid w:val="004F7F46"/>
    <w:rsid w:val="007958A6"/>
    <w:rsid w:val="00CD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it-IT" w:eastAsia="it-IT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418"/>
      <w:jc w:val="both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1418"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1418"/>
      <w:jc w:val="both"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pPr>
      <w:keepNext/>
      <w:suppressAutoHyphens/>
      <w:spacing w:line="360" w:lineRule="auto"/>
      <w:ind w:right="851"/>
      <w:outlineLvl w:val="4"/>
    </w:pPr>
    <w:rPr>
      <w:rFonts w:ascii="Arial" w:hAnsi="Arial"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suppressAutoHyphens/>
      <w:spacing w:line="360" w:lineRule="auto"/>
      <w:ind w:right="851"/>
      <w:outlineLvl w:val="5"/>
    </w:pPr>
    <w:rPr>
      <w:rFonts w:ascii="Arial" w:hAnsi="Arial"/>
      <w:b/>
      <w:bCs/>
    </w:rPr>
  </w:style>
  <w:style w:type="paragraph" w:styleId="berschrift7">
    <w:name w:val="heading 7"/>
    <w:basedOn w:val="Standard"/>
    <w:next w:val="Standard"/>
    <w:qFormat/>
    <w:pPr>
      <w:keepNext/>
      <w:suppressAutoHyphens/>
      <w:spacing w:line="360" w:lineRule="auto"/>
      <w:ind w:right="851"/>
      <w:outlineLvl w:val="6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uppressAutoHyphens/>
      <w:autoSpaceDE w:val="0"/>
      <w:autoSpaceDN w:val="0"/>
      <w:adjustRightInd w:val="0"/>
      <w:spacing w:line="360" w:lineRule="auto"/>
      <w:ind w:right="849"/>
      <w:outlineLvl w:val="7"/>
    </w:pPr>
    <w:rPr>
      <w:rFonts w:ascii="Arial" w:hAnsi="Arial"/>
      <w:b/>
      <w:bCs/>
      <w:sz w:val="22"/>
      <w:szCs w:val="16"/>
    </w:rPr>
  </w:style>
  <w:style w:type="paragraph" w:styleId="berschrift9">
    <w:name w:val="heading 9"/>
    <w:basedOn w:val="Standard"/>
    <w:next w:val="Standard"/>
    <w:qFormat/>
    <w:pPr>
      <w:keepNext/>
      <w:suppressAutoHyphens/>
      <w:spacing w:line="360" w:lineRule="auto"/>
      <w:ind w:right="849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  <w:lang w:val="it-IT" w:eastAsia="it-IT"/>
    </w:rPr>
  </w:style>
  <w:style w:type="paragraph" w:styleId="Textkrper">
    <w:name w:val="Body Text"/>
    <w:basedOn w:val="Standard"/>
    <w:semiHidden/>
    <w:pPr>
      <w:spacing w:line="360" w:lineRule="auto"/>
      <w:ind w:right="1418"/>
      <w:jc w:val="both"/>
    </w:pPr>
    <w:rPr>
      <w:rFonts w:ascii="Arial" w:hAnsi="Arial"/>
      <w:sz w:val="22"/>
    </w:rPr>
  </w:style>
  <w:style w:type="character" w:styleId="BesuchterHyperlink">
    <w:name w:val="FollowedHyperlink"/>
    <w:semiHidden/>
    <w:rPr>
      <w:color w:val="800080"/>
      <w:u w:val="single"/>
      <w:lang w:val="it-IT" w:eastAsia="it-IT"/>
    </w:rPr>
  </w:style>
  <w:style w:type="paragraph" w:styleId="Textkrper2">
    <w:name w:val="Body Text 2"/>
    <w:basedOn w:val="Standard"/>
    <w:semiHidden/>
    <w:pPr>
      <w:spacing w:line="360" w:lineRule="auto"/>
      <w:ind w:right="1418"/>
      <w:jc w:val="both"/>
    </w:pPr>
    <w:rPr>
      <w:rFonts w:ascii="Arial" w:hAnsi="Arial"/>
      <w:b/>
      <w:sz w:val="22"/>
    </w:rPr>
  </w:style>
  <w:style w:type="paragraph" w:styleId="Textkrper3">
    <w:name w:val="Body Text 3"/>
    <w:basedOn w:val="Standard"/>
    <w:semiHidden/>
    <w:pPr>
      <w:spacing w:line="360" w:lineRule="auto"/>
      <w:ind w:right="1134"/>
      <w:jc w:val="both"/>
    </w:pPr>
  </w:style>
  <w:style w:type="paragraph" w:customStyle="1" w:styleId="Ballontekst">
    <w:name w:val="Ballontekst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D22725"/>
    <w:rPr>
      <w:b/>
      <w:bCs/>
      <w:lang w:val="it-IT" w:eastAsia="it-IT"/>
    </w:rPr>
  </w:style>
  <w:style w:type="character" w:customStyle="1" w:styleId="st">
    <w:name w:val="st"/>
    <w:rsid w:val="00103DE6"/>
  </w:style>
  <w:style w:type="character" w:customStyle="1" w:styleId="ft">
    <w:name w:val="ft"/>
    <w:rsid w:val="00AA006E"/>
  </w:style>
  <w:style w:type="character" w:customStyle="1" w:styleId="berschrift3Zchn">
    <w:name w:val="Überschrift 3 Zchn"/>
    <w:link w:val="berschrift3"/>
    <w:rsid w:val="00707CDF"/>
    <w:rPr>
      <w:rFonts w:ascii="Arial" w:hAnsi="Arial"/>
      <w:b/>
      <w:sz w:val="24"/>
      <w:lang w:val="it-IT" w:eastAsia="it-IT"/>
    </w:rPr>
  </w:style>
  <w:style w:type="character" w:customStyle="1" w:styleId="apple-converted-space">
    <w:name w:val="apple-converted-space"/>
    <w:rsid w:val="00CC0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it-IT" w:eastAsia="it-IT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418"/>
      <w:jc w:val="both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1418"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1418"/>
      <w:jc w:val="both"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pPr>
      <w:keepNext/>
      <w:suppressAutoHyphens/>
      <w:spacing w:line="360" w:lineRule="auto"/>
      <w:ind w:right="851"/>
      <w:outlineLvl w:val="4"/>
    </w:pPr>
    <w:rPr>
      <w:rFonts w:ascii="Arial" w:hAnsi="Arial"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suppressAutoHyphens/>
      <w:spacing w:line="360" w:lineRule="auto"/>
      <w:ind w:right="851"/>
      <w:outlineLvl w:val="5"/>
    </w:pPr>
    <w:rPr>
      <w:rFonts w:ascii="Arial" w:hAnsi="Arial"/>
      <w:b/>
      <w:bCs/>
    </w:rPr>
  </w:style>
  <w:style w:type="paragraph" w:styleId="berschrift7">
    <w:name w:val="heading 7"/>
    <w:basedOn w:val="Standard"/>
    <w:next w:val="Standard"/>
    <w:qFormat/>
    <w:pPr>
      <w:keepNext/>
      <w:suppressAutoHyphens/>
      <w:spacing w:line="360" w:lineRule="auto"/>
      <w:ind w:right="851"/>
      <w:outlineLvl w:val="6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uppressAutoHyphens/>
      <w:autoSpaceDE w:val="0"/>
      <w:autoSpaceDN w:val="0"/>
      <w:adjustRightInd w:val="0"/>
      <w:spacing w:line="360" w:lineRule="auto"/>
      <w:ind w:right="849"/>
      <w:outlineLvl w:val="7"/>
    </w:pPr>
    <w:rPr>
      <w:rFonts w:ascii="Arial" w:hAnsi="Arial"/>
      <w:b/>
      <w:bCs/>
      <w:sz w:val="22"/>
      <w:szCs w:val="16"/>
    </w:rPr>
  </w:style>
  <w:style w:type="paragraph" w:styleId="berschrift9">
    <w:name w:val="heading 9"/>
    <w:basedOn w:val="Standard"/>
    <w:next w:val="Standard"/>
    <w:qFormat/>
    <w:pPr>
      <w:keepNext/>
      <w:suppressAutoHyphens/>
      <w:spacing w:line="360" w:lineRule="auto"/>
      <w:ind w:right="849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  <w:lang w:val="it-IT" w:eastAsia="it-IT"/>
    </w:rPr>
  </w:style>
  <w:style w:type="paragraph" w:styleId="Textkrper">
    <w:name w:val="Body Text"/>
    <w:basedOn w:val="Standard"/>
    <w:semiHidden/>
    <w:pPr>
      <w:spacing w:line="360" w:lineRule="auto"/>
      <w:ind w:right="1418"/>
      <w:jc w:val="both"/>
    </w:pPr>
    <w:rPr>
      <w:rFonts w:ascii="Arial" w:hAnsi="Arial"/>
      <w:sz w:val="22"/>
    </w:rPr>
  </w:style>
  <w:style w:type="character" w:styleId="BesuchterHyperlink">
    <w:name w:val="FollowedHyperlink"/>
    <w:semiHidden/>
    <w:rPr>
      <w:color w:val="800080"/>
      <w:u w:val="single"/>
      <w:lang w:val="it-IT" w:eastAsia="it-IT"/>
    </w:rPr>
  </w:style>
  <w:style w:type="paragraph" w:styleId="Textkrper2">
    <w:name w:val="Body Text 2"/>
    <w:basedOn w:val="Standard"/>
    <w:semiHidden/>
    <w:pPr>
      <w:spacing w:line="360" w:lineRule="auto"/>
      <w:ind w:right="1418"/>
      <w:jc w:val="both"/>
    </w:pPr>
    <w:rPr>
      <w:rFonts w:ascii="Arial" w:hAnsi="Arial"/>
      <w:b/>
      <w:sz w:val="22"/>
    </w:rPr>
  </w:style>
  <w:style w:type="paragraph" w:styleId="Textkrper3">
    <w:name w:val="Body Text 3"/>
    <w:basedOn w:val="Standard"/>
    <w:semiHidden/>
    <w:pPr>
      <w:spacing w:line="360" w:lineRule="auto"/>
      <w:ind w:right="1134"/>
      <w:jc w:val="both"/>
    </w:pPr>
  </w:style>
  <w:style w:type="paragraph" w:customStyle="1" w:styleId="Ballontekst">
    <w:name w:val="Ballontekst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D22725"/>
    <w:rPr>
      <w:b/>
      <w:bCs/>
      <w:lang w:val="it-IT" w:eastAsia="it-IT"/>
    </w:rPr>
  </w:style>
  <w:style w:type="character" w:customStyle="1" w:styleId="st">
    <w:name w:val="st"/>
    <w:rsid w:val="00103DE6"/>
  </w:style>
  <w:style w:type="character" w:customStyle="1" w:styleId="ft">
    <w:name w:val="ft"/>
    <w:rsid w:val="00AA006E"/>
  </w:style>
  <w:style w:type="character" w:customStyle="1" w:styleId="berschrift3Zchn">
    <w:name w:val="Überschrift 3 Zchn"/>
    <w:link w:val="berschrift3"/>
    <w:rsid w:val="00707CDF"/>
    <w:rPr>
      <w:rFonts w:ascii="Arial" w:hAnsi="Arial"/>
      <w:b/>
      <w:sz w:val="24"/>
      <w:lang w:val="it-IT" w:eastAsia="it-IT"/>
    </w:rPr>
  </w:style>
  <w:style w:type="character" w:customStyle="1" w:styleId="apple-converted-space">
    <w:name w:val="apple-converted-space"/>
    <w:rsid w:val="00CC0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0AA96-3DD3-47AC-BFD3-DB4FFD35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Cifre EPLF</vt:lpstr>
    </vt:vector>
  </TitlesOfParts>
  <Company>EPLF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Cifre EPLF</dc:title>
  <dc:creator>Anke W�hler</dc:creator>
  <cp:lastModifiedBy>AW</cp:lastModifiedBy>
  <cp:revision>5</cp:revision>
  <cp:lastPrinted>2019-01-11T09:46:00Z</cp:lastPrinted>
  <dcterms:created xsi:type="dcterms:W3CDTF">2019-01-15T15:22:00Z</dcterms:created>
  <dcterms:modified xsi:type="dcterms:W3CDTF">2019-01-16T09:29:00Z</dcterms:modified>
</cp:coreProperties>
</file>